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0" w:right="2064" w:firstLine="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Le due associazioni di promozione sociale: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0" w:right="2064" w:firstLine="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 Terra terra e Montagna Sarvadza,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40" w:lineRule="auto"/>
        <w:ind w:left="0" w:right="2064" w:firstLine="0"/>
        <w:rPr>
          <w:rFonts w:ascii="Century Gothic" w:cs="Century Gothic" w:eastAsia="Century Gothic" w:hAnsi="Century Gothic"/>
          <w:sz w:val="26"/>
          <w:szCs w:val="26"/>
        </w:rPr>
      </w:pPr>
      <w:r w:rsidDel="00000000" w:rsidR="00000000" w:rsidRPr="00000000">
        <w:rPr>
          <w:rFonts w:ascii="Century Gothic" w:cs="Century Gothic" w:eastAsia="Century Gothic" w:hAnsi="Century Gothic"/>
          <w:sz w:val="26"/>
          <w:szCs w:val="26"/>
          <w:rtl w:val="0"/>
        </w:rPr>
        <w:t xml:space="preserve">propongono il progetto: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" w:line="276" w:lineRule="auto"/>
        <w:ind w:left="1339" w:right="2064" w:firstLine="0"/>
        <w:rPr>
          <w:rFonts w:ascii="Verdana" w:cs="Verdana" w:eastAsia="Verdana" w:hAnsi="Verdana"/>
          <w:b w:val="1"/>
          <w:i w:val="1"/>
          <w:sz w:val="42"/>
          <w:szCs w:val="4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42"/>
          <w:szCs w:val="42"/>
          <w:rtl w:val="0"/>
        </w:rPr>
        <w:t xml:space="preserve">SCINTILLA SARVADZA 2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6"/>
          <w:szCs w:val="2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Modulo d’iscrizione (da compilare a nome di un genitore o comunque un maggiorenne) e inviare 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6"/>
          <w:szCs w:val="26"/>
          <w:u w:val="single"/>
          <w:rtl w:val="0"/>
        </w:rPr>
        <w:t xml:space="preserve">scintillasarvadza@gmail.com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Io sottoscritto/a 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 via 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cellulare 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 (inserimento nella mailing list dell’associazione)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_____________________________________________________________________________GENITORE DI: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Cognome 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____________________________________________________ Il 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Cognome 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 a ____________________________________________________ Il 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CODICE FISCALE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28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0" w:firstLine="0"/>
        <w:jc w:val="left"/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l’iscrizione di mio/a figlio/a (figli) al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PROGETTO SCINTILLA SARVADZA 2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" w:line="276" w:lineRule="auto"/>
        <w:ind w:left="0" w:right="0" w:firstLine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Costi: </w:t>
        <w:tab/>
        <w:tab/>
        <w:t xml:space="preserve">50 euro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+ 10 euro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di tessera associativa (da compilare modulo che potete scaricare dal sito www.terraterra.org)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Modalità di Partecipazione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mercoledi e sabato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" w:line="276" w:lineRule="auto"/>
        <w:ind w:left="0" w:right="0" w:firstLine="0"/>
        <w:jc w:val="left"/>
        <w:rPr>
          <w:rFonts w:ascii="Century Gothic" w:cs="Century Gothic" w:eastAsia="Century Gothic" w:hAnsi="Century Gothic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 seconda dell’attività proposta l’orario subirà modificazioni!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PRENDO ATTO 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720" w:right="0" w:hanging="360"/>
        <w:jc w:val="both"/>
        <w:rPr>
          <w:rFonts w:ascii="Century Gothic" w:cs="Century Gothic" w:eastAsia="Century Gothic" w:hAnsi="Century Gothic"/>
          <w:sz w:val="27"/>
          <w:szCs w:val="27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l'ammissione di mio/a figlio/a è subordinata al pagamento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di 10€ di tessera associativa annuale valida fino al 31 dicembre 202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u w:val="single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(“valida” anche per tutti i futuri eventi);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4"/>
        </w:numPr>
        <w:spacing w:before="494" w:line="276" w:lineRule="auto"/>
        <w:ind w:left="720" w:hanging="360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l’iscrizione a Scintilla Sarvadza 2 sarà valida previo pagamento tramite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u w:val="single"/>
          <w:rtl w:val="0"/>
        </w:rPr>
        <w:t xml:space="preserve"> bonifico bancario.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Conto Corrente intestato a Terra Terra APS, IBAN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u w:val="single"/>
          <w:rtl w:val="0"/>
        </w:rPr>
        <w:t xml:space="preserve">IT42N0503401200000000150216 – causale: nome e cognome del/i ragazzo/i, scintilla sarvadza;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4"/>
        </w:numPr>
        <w:spacing w:before="364" w:line="276" w:lineRule="auto"/>
        <w:ind w:left="720" w:hanging="360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per motivi organizzativi è richiesto e necessario ricevere comunicazione telefonica dell’assenza il prima possibile;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spacing w:before="364" w:line="276" w:lineRule="auto"/>
        <w:ind w:left="720" w:hanging="360"/>
        <w:jc w:val="both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non è previsto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nessun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tipo di rimborso.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84" w:line="276" w:lineRule="auto"/>
        <w:ind w:left="708.6614173228347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di essere genitore convivente con il/i minore/i iscritto/i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Century Gothic" w:cs="Century Gothic" w:eastAsia="Century Gothic" w:hAnsi="Century Gothic"/>
          <w:sz w:val="27"/>
          <w:szCs w:val="27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che il/i minore/i iscritto/i sia/siano in regola con la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vaccinazione antitetanica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" w:line="276" w:lineRule="auto"/>
        <w:ind w:left="174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nella tabella sottostante i recapiti telefonici utili: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" w:line="276" w:lineRule="auto"/>
        <w:ind w:left="174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24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85.4002181025085"/>
        <w:gridCol w:w="3065.299890948746"/>
        <w:gridCol w:w="3065.299890948746"/>
        <w:tblGridChange w:id="0">
          <w:tblGrid>
            <w:gridCol w:w="3085.4002181025085"/>
            <w:gridCol w:w="3065.299890948746"/>
            <w:gridCol w:w="3065.299890948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NUMERI DI TELEFONO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SPECIFICARE A CHI APPARTIENE IL NUMERO (ES. NONNO,ZIA,...)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INDICARE SE PUÒ PRENDERE IL RAGAZZO/A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Segnalare eventuali diete alimentari speciali/religiose del/la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ragazzo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/a o ulteriori note da comunicare: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0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0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01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201" w:right="0" w:firstLine="0"/>
        <w:jc w:val="left"/>
        <w:rPr>
          <w:rFonts w:ascii="Century Gothic" w:cs="Century Gothic" w:eastAsia="Century Gothic" w:hAnsi="Century Gothic"/>
          <w:b w:val="1"/>
          <w:color w:val="ff0000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Autorizzazione foto e video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(tale autorizzazione si intende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gratuita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7"/>
          <w:szCs w:val="27"/>
          <w:rtl w:val="0"/>
        </w:rPr>
        <w:t xml:space="preserve">valida </w:t>
      </w:r>
      <w:r w:rsidDel="00000000" w:rsidR="00000000" w:rsidRPr="00000000">
        <w:rPr>
          <w:rFonts w:ascii="Century Gothic" w:cs="Century Gothic" w:eastAsia="Century Gothic" w:hAnsi="Century Gothic"/>
          <w:sz w:val="27"/>
          <w:szCs w:val="27"/>
          <w:rtl w:val="0"/>
        </w:rPr>
        <w:t xml:space="preserve">per tutto il periodo del progetto)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ai fini di: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40" w:lineRule="auto"/>
        <w:ind w:left="515" w:right="0" w:hanging="156"/>
        <w:jc w:val="left"/>
        <w:rPr>
          <w:rFonts w:ascii="Century Gothic" w:cs="Century Gothic" w:eastAsia="Century Gothic" w:hAnsi="Century Gothic"/>
          <w:b w:val="0"/>
          <w:i w:val="0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 divulgazione della ricerca didattica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e delle esperienze effettuate sotto forma di documento in ambiti di studio: (es:quando l’assoc. promuove l’outdoor education tramite convegni, formazione, ecc 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" w:line="240" w:lineRule="auto"/>
        <w:ind w:left="30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AUTORIZZO (foto dove si vede il viso, e la persona è riconoscibile)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30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AUTORIZZO (SOLO foto “di spalle” o dove il VOLTO E’ COPERTO)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30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NON AUTORIZZO (nessuna foto)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" w:line="240" w:lineRule="auto"/>
        <w:ind w:left="548" w:right="0" w:hanging="222.00000000000003"/>
        <w:jc w:val="left"/>
        <w:rPr>
          <w:rFonts w:ascii="Century Gothic" w:cs="Century Gothic" w:eastAsia="Century Gothic" w:hAnsi="Century Gothic"/>
          <w:b w:val="0"/>
          <w:i w:val="0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organi di stampa, social network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" w:line="240" w:lineRule="auto"/>
        <w:ind w:left="335" w:right="0" w:hanging="8.999999999999986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AUTORIZZO (foto dove si vede il viso, e la persona è riconoscibile)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33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AUTORIZZO (SOLO foto “di spalle” o dove il VOLTO E’ COPERTO)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335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NON AUTORIZZO (nessuna foto)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548" w:right="0" w:hanging="212.99999999999997"/>
        <w:jc w:val="left"/>
        <w:rPr>
          <w:rFonts w:ascii="Century Gothic" w:cs="Century Gothic" w:eastAsia="Century Gothic" w:hAnsi="Century Gothic"/>
          <w:b w:val="0"/>
          <w:i w:val="0"/>
          <w:color w:val="000000"/>
          <w:sz w:val="27"/>
          <w:szCs w:val="27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sito internet dell’associazione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240" w:lineRule="auto"/>
        <w:ind w:left="30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AUTORIZZO (foto dove si vede il viso, e la persona è riconoscibile)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" w:line="240" w:lineRule="auto"/>
        <w:ind w:left="30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AUTORIZZO (SOLO foto “di spalle” o dove il VOLTO E’ COPERTO)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" w:line="240" w:lineRule="auto"/>
        <w:ind w:left="302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◻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NON AUTORIZZO (nessuna foto)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" w:line="276" w:lineRule="auto"/>
        <w:ind w:left="422" w:right="0" w:firstLine="0"/>
        <w:jc w:val="left"/>
        <w:rPr>
          <w:rFonts w:ascii="Century Gothic" w:cs="Century Gothic" w:eastAsia="Century Gothic" w:hAnsi="Century Gothic"/>
          <w:sz w:val="27"/>
          <w:szCs w:val="27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Data                                                                                    In fede ……………………                                                    …………………………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rtl w:val="0"/>
      </w:rPr>
      <w:t xml:space="preserve"> </w:t>
    </w:r>
    <w:r w:rsidDel="00000000" w:rsidR="00000000" w:rsidRPr="00000000">
      <w:rPr>
        <w:rFonts w:ascii="Century Gothic" w:cs="Century Gothic" w:eastAsia="Century Gothic" w:hAnsi="Century Gothic"/>
      </w:rPr>
      <w:drawing>
        <wp:inline distB="114300" distT="114300" distL="114300" distR="114300">
          <wp:extent cx="2973935" cy="94773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3935" cy="947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entury Gothic" w:cs="Century Gothic" w:eastAsia="Century Gothic" w:hAnsi="Century Gothic"/>
        <w:rtl w:val="0"/>
      </w:rPr>
      <w:tab/>
    </w:r>
    <w:r w:rsidDel="00000000" w:rsidR="00000000" w:rsidRPr="00000000">
      <w:rPr>
        <w:rFonts w:ascii="Century Gothic" w:cs="Century Gothic" w:eastAsia="Century Gothic" w:hAnsi="Century Gothic"/>
      </w:rPr>
      <w:drawing>
        <wp:inline distB="114300" distT="114300" distL="114300" distR="114300">
          <wp:extent cx="1708965" cy="1014413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8965" cy="10144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515" w:hanging="15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15" w:hanging="15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715" w:hanging="156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15" w:hanging="15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915" w:hanging="15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515" w:hanging="15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115" w:hanging="15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715" w:hanging="15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315" w:hanging="156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548" w:hanging="222.00000000000006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48" w:hanging="222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748" w:hanging="221.9999999999997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48" w:hanging="22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948" w:hanging="222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548" w:hanging="22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148" w:hanging="222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748" w:hanging="222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348" w:hanging="222.0000000000009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•"/>
      <w:lvlJc w:val="left"/>
      <w:pPr>
        <w:ind w:left="548" w:hanging="21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148" w:hanging="21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748" w:hanging="21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348" w:hanging="21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948" w:hanging="21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548" w:hanging="21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148" w:hanging="21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748" w:hanging="21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5348" w:hanging="213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nTuF11p5filh/l8tBpf3fY6/g==">AMUW2mWmIbJqgof6QFBzuvbMY1dLd5jfU2HXBz8EkxfGjYosxcNKXaiW4GaQvhsjsknuB5IxzfkrcH9vjmDtvK7CP1Ht5wdWRSU1TVTbrpxqyRCdnScVl7c=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